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62326" w14:textId="77777777" w:rsidR="0062220E" w:rsidRDefault="0030099C">
      <w:pPr>
        <w:rPr>
          <w:b/>
          <w:sz w:val="26"/>
          <w:szCs w:val="26"/>
        </w:rPr>
      </w:pPr>
      <w:r>
        <w:rPr>
          <w:b/>
          <w:sz w:val="26"/>
          <w:szCs w:val="26"/>
        </w:rPr>
        <w:t>Renewable and Nonrenewable Energy Sources</w:t>
      </w:r>
    </w:p>
    <w:p w14:paraId="669F299E" w14:textId="77777777" w:rsidR="0062220E" w:rsidRDefault="0062220E">
      <w:pPr>
        <w:rPr>
          <w:b/>
          <w:sz w:val="24"/>
          <w:szCs w:val="24"/>
        </w:rPr>
      </w:pPr>
    </w:p>
    <w:p w14:paraId="030C70D0" w14:textId="77777777" w:rsidR="0062220E" w:rsidRDefault="0030099C">
      <w:pPr>
        <w:rPr>
          <w:sz w:val="24"/>
          <w:szCs w:val="24"/>
        </w:rPr>
      </w:pPr>
      <w:r>
        <w:rPr>
          <w:sz w:val="24"/>
          <w:szCs w:val="24"/>
        </w:rPr>
        <w:t>Using a credible source or sources, describe the energy source assigned to you. Make sure to describe what the source is (definition, if it is a category list some main sources, etc.), if it is renewable or nonrenewable, at least three benefits for using t</w:t>
      </w:r>
      <w:r>
        <w:rPr>
          <w:sz w:val="24"/>
          <w:szCs w:val="24"/>
        </w:rPr>
        <w:t>his type of energy source, and at least three limitations for the energy source. Your group will have about 15-20 minutes to prepare the information. Then you will get with one person from the other groups and each person will share their information. Each</w:t>
      </w:r>
      <w:r>
        <w:rPr>
          <w:sz w:val="24"/>
          <w:szCs w:val="24"/>
        </w:rPr>
        <w:t xml:space="preserve"> person will have about two minutes to share with the group the information they found. Understand these are your notes for the renewable and nonrenewable energy sources. </w:t>
      </w:r>
    </w:p>
    <w:p w14:paraId="0F5089F2" w14:textId="77777777" w:rsidR="0062220E" w:rsidRDefault="0030099C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What is the source</w:t>
      </w:r>
    </w:p>
    <w:p w14:paraId="1FC8CD1A" w14:textId="77777777" w:rsidR="0062220E" w:rsidRDefault="00B53E4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</w:t>
      </w:r>
      <w:bookmarkStart w:id="0" w:name="_GoBack"/>
      <w:bookmarkEnd w:id="0"/>
      <w:r w:rsidR="0030099C">
        <w:rPr>
          <w:sz w:val="24"/>
          <w:szCs w:val="24"/>
        </w:rPr>
        <w:t>enewable/nonrenewable</w:t>
      </w:r>
    </w:p>
    <w:p w14:paraId="75713429" w14:textId="77777777" w:rsidR="0062220E" w:rsidRDefault="0030099C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Three benefits</w:t>
      </w:r>
    </w:p>
    <w:p w14:paraId="12EB014F" w14:textId="77777777" w:rsidR="0062220E" w:rsidRDefault="0030099C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Three limitations </w:t>
      </w:r>
    </w:p>
    <w:p w14:paraId="5C9DE347" w14:textId="77777777" w:rsidR="0062220E" w:rsidRDefault="0062220E">
      <w:pPr>
        <w:rPr>
          <w:sz w:val="24"/>
          <w:szCs w:val="24"/>
        </w:rPr>
      </w:pPr>
    </w:p>
    <w:p w14:paraId="302501BF" w14:textId="77777777" w:rsidR="0062220E" w:rsidRDefault="0030099C">
      <w:pPr>
        <w:rPr>
          <w:sz w:val="24"/>
          <w:szCs w:val="24"/>
        </w:rPr>
      </w:pPr>
      <w:r>
        <w:rPr>
          <w:sz w:val="24"/>
          <w:szCs w:val="24"/>
        </w:rPr>
        <w:t>Good so</w:t>
      </w:r>
      <w:r>
        <w:rPr>
          <w:sz w:val="24"/>
          <w:szCs w:val="24"/>
        </w:rPr>
        <w:t xml:space="preserve">urce to start: </w:t>
      </w:r>
      <w:hyperlink r:id="rId5">
        <w:r>
          <w:rPr>
            <w:color w:val="1155CC"/>
            <w:sz w:val="24"/>
            <w:szCs w:val="24"/>
            <w:u w:val="single"/>
          </w:rPr>
          <w:t>http://needtoknow.nas.edu/energy/</w:t>
        </w:r>
      </w:hyperlink>
      <w:r>
        <w:rPr>
          <w:sz w:val="24"/>
          <w:szCs w:val="24"/>
        </w:rPr>
        <w:t xml:space="preserve"> </w:t>
      </w:r>
    </w:p>
    <w:p w14:paraId="16C0C5E5" w14:textId="77777777" w:rsidR="0062220E" w:rsidRDefault="0062220E">
      <w:pPr>
        <w:rPr>
          <w:sz w:val="24"/>
          <w:szCs w:val="24"/>
        </w:rPr>
      </w:pPr>
    </w:p>
    <w:p w14:paraId="7C749CEF" w14:textId="77777777" w:rsidR="0062220E" w:rsidRDefault="0030099C">
      <w:pPr>
        <w:rPr>
          <w:sz w:val="24"/>
          <w:szCs w:val="24"/>
        </w:rPr>
      </w:pPr>
      <w:r>
        <w:rPr>
          <w:sz w:val="24"/>
          <w:szCs w:val="24"/>
        </w:rPr>
        <w:t>Group 1: Fossil Fuels</w:t>
      </w:r>
    </w:p>
    <w:p w14:paraId="20B56640" w14:textId="77777777" w:rsidR="0062220E" w:rsidRDefault="0030099C">
      <w:pPr>
        <w:rPr>
          <w:sz w:val="24"/>
          <w:szCs w:val="24"/>
        </w:rPr>
      </w:pPr>
      <w:r>
        <w:rPr>
          <w:sz w:val="24"/>
          <w:szCs w:val="24"/>
        </w:rPr>
        <w:t>Group 2: Nuclear</w:t>
      </w:r>
    </w:p>
    <w:p w14:paraId="6A206E9A" w14:textId="77777777" w:rsidR="0062220E" w:rsidRDefault="0030099C">
      <w:pPr>
        <w:rPr>
          <w:sz w:val="24"/>
          <w:szCs w:val="24"/>
        </w:rPr>
      </w:pPr>
      <w:r>
        <w:rPr>
          <w:sz w:val="24"/>
          <w:szCs w:val="24"/>
        </w:rPr>
        <w:t>Group 3: Hydro</w:t>
      </w:r>
    </w:p>
    <w:p w14:paraId="7940037A" w14:textId="77777777" w:rsidR="0062220E" w:rsidRDefault="0030099C">
      <w:pPr>
        <w:rPr>
          <w:sz w:val="24"/>
          <w:szCs w:val="24"/>
        </w:rPr>
      </w:pPr>
      <w:r>
        <w:rPr>
          <w:sz w:val="24"/>
          <w:szCs w:val="24"/>
        </w:rPr>
        <w:t>Group 4: Biomass</w:t>
      </w:r>
    </w:p>
    <w:p w14:paraId="27D250FD" w14:textId="77777777" w:rsidR="0062220E" w:rsidRDefault="0030099C">
      <w:pPr>
        <w:rPr>
          <w:sz w:val="24"/>
          <w:szCs w:val="24"/>
        </w:rPr>
      </w:pPr>
      <w:r>
        <w:rPr>
          <w:sz w:val="24"/>
          <w:szCs w:val="24"/>
        </w:rPr>
        <w:t>Group 5: Wind</w:t>
      </w:r>
    </w:p>
    <w:p w14:paraId="4A79C284" w14:textId="77777777" w:rsidR="0062220E" w:rsidRDefault="0030099C">
      <w:pPr>
        <w:rPr>
          <w:sz w:val="24"/>
          <w:szCs w:val="24"/>
        </w:rPr>
      </w:pPr>
      <w:r>
        <w:rPr>
          <w:sz w:val="24"/>
          <w:szCs w:val="24"/>
        </w:rPr>
        <w:t>Group 6: Solar</w:t>
      </w:r>
    </w:p>
    <w:p w14:paraId="3C281C2B" w14:textId="77777777" w:rsidR="0062220E" w:rsidRDefault="0030099C">
      <w:pPr>
        <w:rPr>
          <w:sz w:val="24"/>
          <w:szCs w:val="24"/>
        </w:rPr>
      </w:pPr>
      <w:r>
        <w:rPr>
          <w:sz w:val="24"/>
          <w:szCs w:val="24"/>
        </w:rPr>
        <w:t>Group 7: Geothermal</w:t>
      </w:r>
    </w:p>
    <w:sectPr w:rsidR="0062220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D7383"/>
    <w:multiLevelType w:val="multilevel"/>
    <w:tmpl w:val="91A018C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2220E"/>
    <w:rsid w:val="0030099C"/>
    <w:rsid w:val="0062220E"/>
    <w:rsid w:val="00B53E42"/>
    <w:rsid w:val="00F3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AEF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eedtoknow.nas.edu/energy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2017-04-26T13:58:00Z</dcterms:created>
  <dcterms:modified xsi:type="dcterms:W3CDTF">2017-04-26T13:58:00Z</dcterms:modified>
</cp:coreProperties>
</file>